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1 – Wzór Formularza Oferty</w:t>
      </w:r>
    </w:p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FORMULARZ OFERTY</w:t>
      </w:r>
    </w:p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DLA PRZETARGU NIEOGRANICZONEGO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Na:  Ubezpieczenia mienia, odpowiedzialności cywilnej, ubezpieczeń komunikacyjnych, u</w:t>
      </w:r>
      <w:r w:rsidRPr="0068404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bezpieczenia odpowiedzialności cywilnej członków władz spółki i ubezpieczenia środowiskowego.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Zadanie nr 1 lub/i zadanie nr 2 lub/i zadanie nr 3 lub/i zadanie nr 4 lub/i zadanie nr 5</w:t>
      </w: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84041" w:rsidRPr="00684041" w:rsidTr="00CC0CD4">
        <w:tc>
          <w:tcPr>
            <w:tcW w:w="6370" w:type="dxa"/>
          </w:tcPr>
          <w:p w:rsidR="00684041" w:rsidRPr="00684041" w:rsidRDefault="00684041" w:rsidP="0068404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84041" w:rsidRPr="00684041" w:rsidRDefault="00684041" w:rsidP="00684041">
            <w:pPr>
              <w:spacing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15/PN/2019</w:t>
            </w:r>
          </w:p>
        </w:tc>
      </w:tr>
    </w:tbl>
    <w:p w:rsidR="00684041" w:rsidRPr="00684041" w:rsidRDefault="00684041" w:rsidP="00684041">
      <w:pPr>
        <w:spacing w:before="120" w:after="24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1. ZAMAWIAJĄCY: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Zakład Utylizacyjny Spółka z o.o.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80-180 Gdańsk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ul. Jabłoniowa 55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POLSKA</w:t>
      </w:r>
    </w:p>
    <w:p w:rsidR="00684041" w:rsidRPr="00684041" w:rsidRDefault="00684041" w:rsidP="00684041">
      <w:pPr>
        <w:spacing w:before="120" w:after="24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2. WYKONAWCA:</w:t>
      </w: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Niniejsza oferta zostaje złożona przez</w:t>
      </w:r>
      <w:r w:rsidRPr="00684041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footnoteReference w:id="1"/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before="120" w:after="24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3. 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84041" w:rsidRPr="00684041" w:rsidTr="00CC0CD4">
        <w:tc>
          <w:tcPr>
            <w:tcW w:w="259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c>
          <w:tcPr>
            <w:tcW w:w="259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66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</w:p>
        </w:tc>
      </w:tr>
      <w:tr w:rsidR="00684041" w:rsidRPr="00684041" w:rsidTr="00CC0CD4">
        <w:tc>
          <w:tcPr>
            <w:tcW w:w="2590" w:type="dxa"/>
          </w:tcPr>
          <w:p w:rsidR="00684041" w:rsidRPr="00684041" w:rsidRDefault="00684041" w:rsidP="00684041">
            <w:pPr>
              <w:suppressAutoHyphens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66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</w:p>
        </w:tc>
      </w:tr>
      <w:tr w:rsidR="00684041" w:rsidRPr="00684041" w:rsidTr="00CC0CD4">
        <w:tc>
          <w:tcPr>
            <w:tcW w:w="2590" w:type="dxa"/>
          </w:tcPr>
          <w:p w:rsidR="00684041" w:rsidRPr="00684041" w:rsidRDefault="00684041" w:rsidP="00684041">
            <w:pPr>
              <w:suppressAutoHyphens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66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</w:p>
        </w:tc>
      </w:tr>
      <w:tr w:rsidR="00684041" w:rsidRPr="00684041" w:rsidTr="00CC0CD4">
        <w:tc>
          <w:tcPr>
            <w:tcW w:w="2590" w:type="dxa"/>
          </w:tcPr>
          <w:p w:rsidR="00684041" w:rsidRPr="00684041" w:rsidRDefault="00684041" w:rsidP="00684041">
            <w:pPr>
              <w:suppressAutoHyphens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</w:t>
            </w: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  <w:t xml:space="preserve"> </w:t>
            </w: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66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84041" w:rsidRPr="00684041" w:rsidRDefault="00684041" w:rsidP="00684041">
      <w:pPr>
        <w:spacing w:before="120" w:after="24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4. Ja (my) niżej podpisany(i) oświadczam(y), że:</w:t>
      </w:r>
    </w:p>
    <w:p w:rsidR="00684041" w:rsidRPr="00684041" w:rsidRDefault="00684041" w:rsidP="00684041">
      <w:pPr>
        <w:numPr>
          <w:ilvl w:val="1"/>
          <w:numId w:val="1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zapoznałem się z treścią SIWZ dla niniejszego zamówienia,</w:t>
      </w:r>
    </w:p>
    <w:p w:rsidR="00684041" w:rsidRPr="00684041" w:rsidRDefault="00684041" w:rsidP="00684041">
      <w:pPr>
        <w:numPr>
          <w:ilvl w:val="1"/>
          <w:numId w:val="1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gwarantuję wykonanie całości niniejszego zamówienia zgodnie z treścią: SIWZ, wyjaśnień do SIWZ oraz jej modyfikacji, </w:t>
      </w:r>
    </w:p>
    <w:p w:rsidR="00684041" w:rsidRPr="00684041" w:rsidRDefault="00684041" w:rsidP="00684041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mojej (naszej) oferty za realizację niniejszego zamówienia wynosi:</w:t>
      </w:r>
    </w:p>
    <w:p w:rsidR="00684041" w:rsidRPr="00684041" w:rsidRDefault="00684041" w:rsidP="0068404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Zadanie nr 1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Ubezpieczenie mienia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………………….…..…..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podatek VAT w wysokości ........................ PLN (słownie:…….…),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wynosi ………………………… PLN (słownie: ………)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w tym: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dla Pakietu nr 1 – Ubezpieczenie mienia od wszystkich </w:t>
      </w:r>
      <w:proofErr w:type="spellStart"/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ryzyk</w:t>
      </w:r>
      <w:proofErr w:type="spellEnd"/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brutto: …………….PLN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- ………………………..%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dla Pakietu nr 2 – Ubezpieczenie sprzętu elektronicznego od wszystkich </w:t>
      </w:r>
      <w:proofErr w:type="spellStart"/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ryzyk</w:t>
      </w:r>
      <w:proofErr w:type="spellEnd"/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brutto: …………….PLN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dla ubezpieczenia programów - …………………………………..…………………..%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stawka dla ubezpieczenia sprzętu elektronicznego stacjonarnego - …..…………………..%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dla ubezpieczenia sprzętu elektronicznego przenośnego - ………………………..%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dla Pakietu nr 3 – Ubezpieczenie maszyn od awarii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brutto: …………….PLN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- ………………………..%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dla Pakietu nr 4 – Ubezpieczenie maszyn i urządzeń budowlanych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brutto: …………….PLN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- ………………………..%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 uwzględnieniem rozliczenia klauzul automatycznego pokrycia limitów podanych w klauzulach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tbl>
      <w:tblPr>
        <w:tblW w:w="90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680"/>
        <w:gridCol w:w="1260"/>
        <w:gridCol w:w="2160"/>
      </w:tblGrid>
      <w:tr w:rsidR="00684041" w:rsidRPr="00684041" w:rsidTr="00CC0CD4">
        <w:trPr>
          <w:trHeight w:val="687"/>
        </w:trPr>
        <w:tc>
          <w:tcPr>
            <w:tcW w:w="904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40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468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keepNext/>
              <w:numPr>
                <w:ilvl w:val="4"/>
                <w:numId w:val="4"/>
              </w:num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Akceptujemy</w:t>
            </w:r>
          </w:p>
        </w:tc>
      </w:tr>
      <w:tr w:rsidR="00684041" w:rsidRPr="00684041" w:rsidTr="00CC0CD4">
        <w:trPr>
          <w:cantSplit/>
          <w:trHeight w:val="360"/>
        </w:trPr>
        <w:tc>
          <w:tcPr>
            <w:tcW w:w="904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8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W1 – Zwiększenie limitu odpowiedzialności dla ryzyka pożaru, wybuchu, sadzy, dymu, implozji do kwoty 30.000.000,00 zł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60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333399"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242"/>
        </w:trPr>
        <w:tc>
          <w:tcPr>
            <w:tcW w:w="904" w:type="dxa"/>
            <w:vAlign w:val="center"/>
          </w:tcPr>
          <w:p w:rsidR="00684041" w:rsidRPr="00684041" w:rsidRDefault="00684041" w:rsidP="00684041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80" w:type="dxa"/>
            <w:vAlign w:val="center"/>
          </w:tcPr>
          <w:p w:rsidR="00684041" w:rsidRPr="00684041" w:rsidRDefault="00684041" w:rsidP="00684041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1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W2 - Obniżenie franszyzy redukcyjnej dla ryzyka pożaru, wybuchu, sadzy, dymu, implozji do kwoty 500.000,00 zł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60" w:type="dxa"/>
          </w:tcPr>
          <w:p w:rsidR="00684041" w:rsidRPr="00684041" w:rsidRDefault="00684041" w:rsidP="006840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Zadanie nr 2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Ubezpieczenie odpowiedzialności cywilnej z tytułu posiadania mienia i prowadzenia działalności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podatek VAT w wysokości ................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wynosi …………………… PLN (słownie: ………)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684041" w:rsidRPr="00684041" w:rsidTr="00CC0CD4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Akceptujemy</w:t>
            </w: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6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W1 – Zwiększenie podstawowej sumy gwarancyjnej w ubezpieczeniu odpowiedzialności cywilnej z tytułu prowadzenia działalności i posiadania mienia do kwoty 10.000.000,00 zł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60" w:type="dxa"/>
            <w:vAlign w:val="center"/>
          </w:tcPr>
          <w:p w:rsidR="00684041" w:rsidRPr="00684041" w:rsidRDefault="00684041" w:rsidP="00684041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1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W2 - Zwiększenie sumy ubezpieczenia w ubezpieczeniu odpowiedzialności cywilnej za szkody w środowisku do kwoty 5.000.000,00 zł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Zadanie nr 3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Ubezpieczenia komunikacyjne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podatek VAT w wysokości ................ PLN (słownie:………),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cena brutto wynosi …………………… PLN (słownie: ………)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w tym: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dla ubezpieczenia Auto Casco: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 …………………………………………..PLN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stawka od sumy ubezpieczenia :   ……………………%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dla ubezpieczenia OC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za cenę brutto ……………………………....……..PLN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pojazd osobowy ………………….…..PLN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pojazd ciężarowy ………………….…PLN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przyczepę/ naczepę ………………....PLN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ciągnik rolniczy …………………….…PLN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pojazd specjalny ……………………..PLN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pojazd wolnobieżny…………………..PLN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dla ubezpieczenia NNW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 cenę brutto …………………………………………..PLN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składka za pojazd ……………..…………………...…..PLN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z uwzględnieniem rozliczenia klauzul automatycznego pokrycia limitów podanych w klauzulach.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684041" w:rsidRPr="00684041" w:rsidTr="00CC0CD4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Akceptujemy</w:t>
            </w: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W1 - Limitem odpowiedzialności Ubezpieczyciela jest suma ubezpieczenia pojazdu określona w polisie, bez względu na jego wartość rynkową w chwili szkody.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W2 - Ustala się limit 10 000 zł na jedno i wszystkie zdarzenia w każdym rocznym okresie ubezpieczenia na zorganizowanie i pokrycie kosztu wymiany uszkodzonej szyby, zamontowanej w ubezpieczonym pojeździe. Dla szkód likwidowanych w ramach niniejszego limitu zastosowanie będzie mieć uproszczona procedura likwidacji, bez konieczności dokonywania oględzin itp. Ubezpieczony każdorazowo dostarczy dokumentację fotograficzną uszkodzeń, a odszkodowanie wypłacane będzie na podstawie przedstawionych faktur/rachunków za wymianę/kupno nowej szyby.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Zadanie nr 4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Ubezpieczenie odpowiedzialności cywilnej członków władz spółki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podatek VAT w wysokości ................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wynosi …………………… PLN (słownie: ………)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684041" w:rsidRPr="00684041" w:rsidTr="00CC0CD4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Akceptujemy</w:t>
            </w: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W1 - Zwiększenie limitu z 5.000.000 PLN do 10.000.000 PLN na kary i grzywny administracyjne oraz cywilnoprawne w zakresie, w jakim ich pokrycie jest dopuszczalne przepisami prawa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W2 - Zwiększenie limitu z 10% sumy gwarancyjnej do 20% sumy gwarancyjnej na koszty public relations – koszty odzyskania dobrego imienia/koszty ochrony dobrego imienia/koszty wizerunku/zapobieżenia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W3 - Zwiększenie limitu z 10% sumy gwarancyjnej do 20% sumy gwarancyjnej na koszty porady prawnej (w tym przed wniesieniem roszczenia) oraz jej interpretacji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W4 - Zwiększenie limitu z 10% sumy gwarancyjnej do 20% sumy gwarancyjnej na koszty zarządzania zdarzeniem regulacyjnym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W5 - Zwiększenie limitu z 10% sumy gwarancyjnej do 20% sumy gwarancyjnej na koszty postępowań przygotowawczych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W6 - Zwiększenie limitu z 10% sumy gwarancyjnej do 20% sumy gwarancyjnej na koszty postępowań odwoławczych i zaskarżenia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W7 - Zwiększenie limitu z 10% sumy gwarancyjnej do 20% sumy gwarancyjnej na koszty postępowań wyjaśniających (śledztwa, dochodzenia)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W8 - Zwiększenie limitu z 10% sumy gwarancyjnej do 20% sumy gwarancyjnej na koszty związane z wydatkami na kaucje i poręczenia/gwarancje oraz koszty postępowań dotyczących wolności lub mienia (konfiskata mienia)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W9 - Zwiększenie limitu dodatkowego z 5.000.000 PLN do 10.000.000 PLN dla kosztów obrony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Zadanie nr 5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Ubezpieczenie środowiskowe</w:t>
      </w:r>
    </w:p>
    <w:p w:rsidR="00684041" w:rsidRPr="00684041" w:rsidRDefault="00684041" w:rsidP="0068404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 xml:space="preserve"> Dla zakresu podstawowego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Hlk8131290"/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podatek VAT w wysokości ................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wynosi …………………… PLN (słownie: ………)</w:t>
      </w:r>
    </w:p>
    <w:bookmarkEnd w:id="0"/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684041" w:rsidRPr="00684041" w:rsidRDefault="00684041" w:rsidP="00684041">
      <w:pPr>
        <w:spacing w:after="0" w:line="240" w:lineRule="auto"/>
        <w:ind w:left="290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684041" w:rsidRPr="00684041" w:rsidTr="00CC0CD4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Akceptujemy</w:t>
            </w:r>
          </w:p>
        </w:tc>
      </w:tr>
      <w:tr w:rsidR="00684041" w:rsidRPr="00684041" w:rsidTr="00CC0CD4">
        <w:trPr>
          <w:cantSplit/>
          <w:trHeight w:val="315"/>
        </w:trPr>
        <w:tc>
          <w:tcPr>
            <w:tcW w:w="724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60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84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W1 - Obniżenie franszyzy redukcyjnej w ubezpieczeniu środowiskowym do kwoty 10.000 zł</w:t>
            </w:r>
          </w:p>
        </w:tc>
        <w:tc>
          <w:tcPr>
            <w:tcW w:w="12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60" w:type="dxa"/>
            <w:vAlign w:val="center"/>
          </w:tcPr>
          <w:p w:rsidR="00684041" w:rsidRPr="00684041" w:rsidRDefault="00684041" w:rsidP="00684041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Dla zakresu objętego prawem opcji: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cena netto wynosi …………..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podatek VAT w wysokości ................ PLN (słownie:………), </w:t>
      </w:r>
    </w:p>
    <w:p w:rsidR="00684041" w:rsidRPr="00684041" w:rsidRDefault="00684041" w:rsidP="00684041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cena brutto wynosi …………………… PLN (słownie: ………)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niniejsza oferta jest ważna przez 30 dni od upływu terminu składania ofert, </w:t>
      </w: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akceptuję(</w:t>
      </w:r>
      <w:proofErr w:type="spellStart"/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emy</w:t>
      </w:r>
      <w:proofErr w:type="spellEnd"/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) bez zastrzeżeń wzór umowy, właściwy dla danego zadania, przedstawiony(e) w Części II SIWZ,</w:t>
      </w: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w przypadku uznania mojej (naszej) oferty za najkorzystniejszą umowę  zobowiązuję(</w:t>
      </w:r>
      <w:proofErr w:type="spellStart"/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emy</w:t>
      </w:r>
      <w:proofErr w:type="spellEnd"/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)  się zawrzeć w miejscu i terminie jakie zostaną wskazane przez Zamawiającego,</w:t>
      </w: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składam(y) niniejszą ofertę  </w:t>
      </w:r>
      <w:r w:rsidRPr="00684041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[we własnym imieniu]</w:t>
      </w:r>
      <w:r w:rsidRPr="0068404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/ [jako Wykonawcy wspólnie ubiegający się o udzielenie zamówienia], </w:t>
      </w: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nie uczestniczę(</w:t>
      </w:r>
      <w:proofErr w:type="spellStart"/>
      <w:r w:rsidRPr="0068404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ymy</w:t>
      </w:r>
      <w:proofErr w:type="spellEnd"/>
      <w:r w:rsidRPr="0068404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) jako Wykonawca w jakiejkolwiek innej ofercie złożonej w celu udzielenia części  zamówienia objętego  każdym zadaniem,</w:t>
      </w: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84041" w:rsidRPr="00684041" w:rsidTr="00CC0CD4">
        <w:trPr>
          <w:cantSplit/>
          <w:trHeight w:val="360"/>
        </w:trPr>
        <w:tc>
          <w:tcPr>
            <w:tcW w:w="900" w:type="dxa"/>
            <w:vMerge w:val="restart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84041" w:rsidRPr="00684041" w:rsidTr="00CC0CD4">
        <w:trPr>
          <w:cantSplit/>
          <w:trHeight w:val="324"/>
        </w:trPr>
        <w:tc>
          <w:tcPr>
            <w:tcW w:w="900" w:type="dxa"/>
            <w:vMerge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425" w:type="dxa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84041" w:rsidRPr="00684041" w:rsidTr="00CC0CD4">
        <w:trPr>
          <w:cantSplit/>
        </w:trPr>
        <w:tc>
          <w:tcPr>
            <w:tcW w:w="900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cantSplit/>
        </w:trPr>
        <w:tc>
          <w:tcPr>
            <w:tcW w:w="900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684041" w:rsidRPr="00684041" w:rsidRDefault="00684041" w:rsidP="00684041">
      <w:pPr>
        <w:numPr>
          <w:ilvl w:val="1"/>
          <w:numId w:val="1"/>
        </w:numPr>
        <w:tabs>
          <w:tab w:val="num" w:pos="-1080"/>
          <w:tab w:val="left" w:pos="851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[nie zamierzam(y) powierzać do </w:t>
      </w:r>
      <w:proofErr w:type="spellStart"/>
      <w:r w:rsidRPr="00684041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podwykonania</w:t>
      </w:r>
      <w:proofErr w:type="spellEnd"/>
      <w:r w:rsidRPr="00684041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68404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684041" w:rsidRPr="00684041" w:rsidTr="00CC0CD4">
        <w:tc>
          <w:tcPr>
            <w:tcW w:w="54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752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części zamówienia</w:t>
            </w:r>
          </w:p>
        </w:tc>
      </w:tr>
      <w:tr w:rsidR="00684041" w:rsidRPr="00684041" w:rsidTr="00CC0CD4">
        <w:trPr>
          <w:trHeight w:val="567"/>
        </w:trPr>
        <w:tc>
          <w:tcPr>
            <w:tcW w:w="54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7752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84041" w:rsidRPr="00684041" w:rsidTr="00CC0CD4">
        <w:trPr>
          <w:trHeight w:val="567"/>
        </w:trPr>
        <w:tc>
          <w:tcPr>
            <w:tcW w:w="540" w:type="dxa"/>
            <w:vAlign w:val="center"/>
          </w:tcPr>
          <w:p w:rsidR="00684041" w:rsidRPr="00684041" w:rsidRDefault="00684041" w:rsidP="0068404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7752" w:type="dxa"/>
          </w:tcPr>
          <w:p w:rsidR="00684041" w:rsidRPr="00684041" w:rsidRDefault="00684041" w:rsidP="006840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UWAGA: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 xml:space="preserve"> Wypełnić w przypadku udziału podwykonawców w realizacji przedmiotu zamówienia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Gdy nie dotyczy – wówczas wpisać: „NIE DOTYCZY”</w:t>
      </w:r>
    </w:p>
    <w:p w:rsidR="00684041" w:rsidRPr="00684041" w:rsidRDefault="00684041" w:rsidP="00684041">
      <w:pPr>
        <w:numPr>
          <w:ilvl w:val="1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Oferta została złożona na [.................]</w:t>
      </w:r>
      <w:r w:rsidRPr="00684041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erence w:id="2"/>
      </w:r>
      <w:r w:rsidRPr="00684041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 </w:t>
      </w:r>
      <w:r w:rsidRPr="00684041">
        <w:rPr>
          <w:rFonts w:ascii="Calibri" w:eastAsia="Times New Roman" w:hAnsi="Calibri" w:cs="Calibri"/>
          <w:sz w:val="18"/>
          <w:szCs w:val="18"/>
          <w:lang w:eastAsia="pl-PL"/>
        </w:rPr>
        <w:t>ponumerowanych stronach.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18"/>
          <w:szCs w:val="18"/>
          <w:lang w:eastAsia="pl-PL"/>
        </w:rPr>
        <w:t>5.Podpis(y):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28"/>
        <w:gridCol w:w="2033"/>
        <w:gridCol w:w="2033"/>
        <w:gridCol w:w="1696"/>
        <w:gridCol w:w="1277"/>
      </w:tblGrid>
      <w:tr w:rsidR="00684041" w:rsidRPr="00684041" w:rsidTr="00CC0CD4">
        <w:trPr>
          <w:trHeight w:val="937"/>
        </w:trPr>
        <w:tc>
          <w:tcPr>
            <w:tcW w:w="500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528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Pieczęć(</w:t>
            </w:r>
            <w:proofErr w:type="spellStart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cie</w:t>
            </w:r>
            <w:proofErr w:type="spellEnd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 xml:space="preserve">) </w:t>
            </w:r>
            <w:proofErr w:type="spellStart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Wykonawc</w:t>
            </w:r>
            <w:proofErr w:type="spellEnd"/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(ów)</w:t>
            </w:r>
          </w:p>
        </w:tc>
        <w:tc>
          <w:tcPr>
            <w:tcW w:w="1277" w:type="dxa"/>
            <w:vAlign w:val="center"/>
          </w:tcPr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Miejscowość</w:t>
            </w:r>
          </w:p>
          <w:p w:rsidR="00684041" w:rsidRPr="00684041" w:rsidRDefault="00684041" w:rsidP="00684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i  data</w:t>
            </w:r>
          </w:p>
        </w:tc>
      </w:tr>
      <w:tr w:rsidR="00684041" w:rsidRPr="00684041" w:rsidTr="00CC0CD4">
        <w:trPr>
          <w:trHeight w:val="311"/>
        </w:trPr>
        <w:tc>
          <w:tcPr>
            <w:tcW w:w="500" w:type="dxa"/>
            <w:vAlign w:val="center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684041" w:rsidRPr="00684041" w:rsidRDefault="00684041" w:rsidP="0068404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684041" w:rsidRPr="00684041" w:rsidRDefault="00684041" w:rsidP="00684041">
      <w:pPr>
        <w:tabs>
          <w:tab w:val="left" w:pos="1245"/>
        </w:tabs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lang w:eastAsia="pl-PL"/>
        </w:rPr>
        <w:br/>
      </w: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2 – Wzór oświadczenia Wykonawcy o spełnianiu warunków udziału w postępowaniu </w:t>
      </w: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ab/>
      </w:r>
      <w:r w:rsidRPr="00684041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Na:  Ubezpieczenia mienia, odpowiedzialności cywilnej, ubezpieczeń komunikacyjnych, u</w:t>
      </w:r>
      <w:r w:rsidRPr="0068404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bezpieczenia odpowiedzialności cywilnej członków władz spółki i ubezpieczenia środowiskowego.</w:t>
      </w:r>
    </w:p>
    <w:p w:rsidR="00684041" w:rsidRPr="00684041" w:rsidRDefault="00684041" w:rsidP="00684041">
      <w:pPr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Zadanie nr 1 lub/i zadanie nr 2 lub/i zadanie nr 3 lub/i zadanie nr 4 lub/i zadanie nr 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84041" w:rsidRPr="00684041" w:rsidTr="00CC0CD4">
        <w:tc>
          <w:tcPr>
            <w:tcW w:w="6370" w:type="dxa"/>
          </w:tcPr>
          <w:p w:rsidR="00684041" w:rsidRPr="00684041" w:rsidRDefault="00684041" w:rsidP="0068404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84041" w:rsidRPr="00684041" w:rsidRDefault="00684041" w:rsidP="00684041">
            <w:pPr>
              <w:spacing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15/PN/2019</w:t>
            </w:r>
          </w:p>
        </w:tc>
      </w:tr>
    </w:tbl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1" w:name="_Toc341185783"/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numPr>
          <w:ilvl w:val="12"/>
          <w:numId w:val="0"/>
        </w:num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Stosownie do treści art. 22 ust. 1 pkt 2) ustawy z dnia 29 stycznia 2004 r. prawo zamówień publicznych (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Dz.U. z 2018 r. poz. 1986  ze zmianami</w:t>
      </w:r>
      <w:r w:rsidRPr="00684041">
        <w:rPr>
          <w:rFonts w:ascii="Calibri" w:eastAsia="Times New Roman" w:hAnsi="Calibri" w:cs="Calibri"/>
          <w:color w:val="333366"/>
          <w:sz w:val="20"/>
          <w:szCs w:val="20"/>
          <w:lang w:eastAsia="pl-PL"/>
        </w:rPr>
        <w:t>)</w:t>
      </w: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: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spełniam(y) warunki udziału w postępowaniu o udzielenie zamówienia publicznego na 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„Świadczenie usług ubezpieczenia mienia, odpowiedzialności cywilnej, ubezpieczeń komunikacyjnych</w:t>
      </w:r>
      <w:r w:rsidRPr="00684041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, u</w:t>
      </w:r>
      <w:r w:rsidRPr="0068404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bezpieczenia odpowiedzialności cywilnej członków władz spółki i ubezpieczenia środowiskowego</w:t>
      </w:r>
      <w:r w:rsidRPr="00684041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”:</w:t>
      </w:r>
    </w:p>
    <w:p w:rsidR="00684041" w:rsidRPr="00684041" w:rsidRDefault="00684041" w:rsidP="006840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posiadam(y) uprawnienia do wykonywania działalności lub czynności objętych niniejszym zamówieniem, jeżeli ustawy nakładają obowiązek posiadania takich uprawnień;</w:t>
      </w:r>
    </w:p>
    <w:p w:rsidR="00684041" w:rsidRPr="00684041" w:rsidRDefault="00684041" w:rsidP="006840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posiadam(y) niezbędną wiedzę i doświadczenie oraz dysponuję(my) potencjałem technicznym i osobami zdolnymi do wykonania niniejszego zamówienia</w:t>
      </w:r>
      <w:r w:rsidRPr="0068404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/przedsta</w:t>
      </w:r>
      <w:r w:rsidRPr="00684041">
        <w:rPr>
          <w:rFonts w:ascii="Calibri" w:eastAsia="Times New Roman" w:hAnsi="Calibri" w:cs="Calibri"/>
          <w:bCs/>
          <w:spacing w:val="-1"/>
          <w:sz w:val="20"/>
          <w:szCs w:val="20"/>
          <w:lang w:eastAsia="pl-PL"/>
        </w:rPr>
        <w:t xml:space="preserve">wiamy w załączeniu pisemne zobowiązanie innych podmiotów do udostępnienia potencjału </w:t>
      </w:r>
      <w:r w:rsidRPr="00684041">
        <w:rPr>
          <w:rFonts w:ascii="Calibri" w:eastAsia="Times New Roman" w:hAnsi="Calibri" w:cs="Calibri"/>
          <w:bCs/>
          <w:sz w:val="20"/>
          <w:szCs w:val="20"/>
          <w:lang w:eastAsia="pl-PL"/>
        </w:rPr>
        <w:t>technicznego i osób zdolnych do wykonania zamówienia*</w:t>
      </w: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684041" w:rsidRPr="00684041" w:rsidRDefault="00684041" w:rsidP="006840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2880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noProof/>
          <w:sz w:val="20"/>
          <w:szCs w:val="20"/>
          <w:lang w:eastAsia="pl-PL"/>
        </w:rPr>
        <w:t>znajduję(emy) się w sytuacji ekonomicznej i finansowej zapewniającej wykonanie niniejszego zamówienia;</w:t>
      </w:r>
    </w:p>
    <w:p w:rsidR="00684041" w:rsidRPr="00684041" w:rsidRDefault="00684041" w:rsidP="00684041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bri" w:eastAsia="Times New Roman" w:hAnsi="Calibri" w:cs="Calibri"/>
          <w:b/>
          <w:lang w:eastAsia="pl-PL"/>
        </w:rPr>
      </w:pP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84041">
        <w:rPr>
          <w:rFonts w:ascii="Calibri" w:eastAsia="Times New Roman" w:hAnsi="Calibri" w:cs="Calibri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1"/>
        <w:gridCol w:w="2267"/>
        <w:gridCol w:w="1491"/>
        <w:gridCol w:w="1142"/>
      </w:tblGrid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keepNext/>
        <w:tabs>
          <w:tab w:val="left" w:pos="284"/>
          <w:tab w:val="left" w:pos="709"/>
        </w:tabs>
        <w:spacing w:before="120" w:after="24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  <w:bookmarkStart w:id="2" w:name="_Toc244855034"/>
      <w:bookmarkStart w:id="3" w:name="_Toc275429165"/>
      <w:bookmarkStart w:id="4" w:name="_Toc283380656"/>
      <w:bookmarkStart w:id="5" w:name="_Toc285007732"/>
      <w:bookmarkStart w:id="6" w:name="_Toc384902381"/>
      <w:r w:rsidRPr="0068404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*Wykonawca usuwa niepotrzebne</w:t>
      </w:r>
      <w:bookmarkEnd w:id="2"/>
      <w:bookmarkEnd w:id="3"/>
      <w:bookmarkEnd w:id="4"/>
      <w:bookmarkEnd w:id="5"/>
      <w:bookmarkEnd w:id="6"/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– Wzór </w:t>
      </w:r>
      <w:bookmarkEnd w:id="1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braku podstaw do wykluczenia </w:t>
      </w:r>
    </w:p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ab/>
      </w:r>
      <w:r w:rsidRPr="00684041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Na:  Ubezpieczenia mienia, odpowiedzialności cywilnej, ubezpieczeń komunikacyjnych, u</w:t>
      </w:r>
      <w:r w:rsidRPr="0068404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bezpieczenia odpowiedzialności cywilnej członków władz spółki i ubezpieczenia środowiskowego.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r w:rsidRPr="00684041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Zadanie nr 1 lub/i zadanie nr 2 lub/i zadanie nr 3 lub/i zadanie nr 4 lub/i zadanie nr 5</w:t>
      </w: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84041" w:rsidRPr="00684041" w:rsidTr="00CC0CD4">
        <w:tc>
          <w:tcPr>
            <w:tcW w:w="6370" w:type="dxa"/>
          </w:tcPr>
          <w:p w:rsidR="00684041" w:rsidRPr="00684041" w:rsidRDefault="00684041" w:rsidP="0068404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84041" w:rsidRPr="00684041" w:rsidRDefault="00684041" w:rsidP="00684041">
            <w:pPr>
              <w:spacing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15/PN/2019</w:t>
            </w:r>
          </w:p>
        </w:tc>
      </w:tr>
    </w:tbl>
    <w:p w:rsidR="00684041" w:rsidRPr="00684041" w:rsidRDefault="00684041" w:rsidP="0068404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684041" w:rsidRPr="00684041" w:rsidRDefault="00684041" w:rsidP="0068404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</w:t>
      </w:r>
      <w:proofErr w:type="spellStart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t.j</w:t>
      </w:r>
      <w:proofErr w:type="spellEnd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Dz. U. z 2018 r. poz. 1986 ze zmianami) zwanej dalej ustawa </w:t>
      </w:r>
      <w:proofErr w:type="spellStart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684041" w:rsidRPr="00684041" w:rsidRDefault="00684041" w:rsidP="00684041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684041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Świadczenie usług ubezpieczenia mienia, odpowiedzialności cywilnej, ubezpieczeń komunikacyjnych, ubezpieczenia odpowiedzialności cywilnej członków władz spółki i ubezpieczenia środowiskowego </w:t>
      </w:r>
      <w:r w:rsidRPr="0068404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oświadczam/oświadczamy, co następuje:</w:t>
      </w:r>
    </w:p>
    <w:p w:rsidR="00684041" w:rsidRPr="00684041" w:rsidRDefault="00684041" w:rsidP="00684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7" w:name="_Hlk493766595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684041" w:rsidRPr="00684041" w:rsidRDefault="00684041" w:rsidP="0068404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84041" w:rsidRPr="00684041" w:rsidRDefault="00684041" w:rsidP="00684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ustawy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7"/>
    <w:p w:rsidR="00684041" w:rsidRPr="00684041" w:rsidRDefault="00684041" w:rsidP="0068404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84041" w:rsidRPr="00684041" w:rsidRDefault="00684041" w:rsidP="00684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8"/>
        <w:gridCol w:w="2274"/>
        <w:gridCol w:w="1497"/>
        <w:gridCol w:w="1127"/>
      </w:tblGrid>
      <w:tr w:rsidR="00684041" w:rsidRPr="00684041" w:rsidTr="00CC0CD4">
        <w:tc>
          <w:tcPr>
            <w:tcW w:w="20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684041" w:rsidRPr="00684041" w:rsidTr="00CC0CD4">
        <w:tc>
          <w:tcPr>
            <w:tcW w:w="20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684041" w:rsidRPr="00684041" w:rsidRDefault="00684041" w:rsidP="0068404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84041" w:rsidRPr="00684041" w:rsidTr="00CC0CD4">
        <w:tc>
          <w:tcPr>
            <w:tcW w:w="20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*Wykonawca usuwa niepotrzebne</w:t>
      </w: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684041" w:rsidRPr="00684041" w:rsidSect="008B5BED">
          <w:headerReference w:type="default" r:id="rId7"/>
          <w:footerReference w:type="default" r:id="rId8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684041" w:rsidRPr="00684041" w:rsidRDefault="00684041" w:rsidP="00684041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8" w:name="_Toc519589257"/>
      <w:r w:rsidRPr="0068404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lastRenderedPageBreak/>
        <w:t>Załącznik nr 4</w:t>
      </w:r>
      <w:r w:rsidRPr="00684041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</w:t>
      </w:r>
      <w:r w:rsidRPr="0068404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oświadczenie o spełnieniu obowiązku informacyjnego</w:t>
      </w:r>
      <w:bookmarkEnd w:id="8"/>
    </w:p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9" w:name="_Hlk8131020"/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Ubezpieczenia mienia, odpowiedzialności cywilnej, ubezpieczeń komunikacyjnych, ubezpieczenia odpowiedzialności cywilnej członków władz spółki i ubezpieczenia środowiskowego.</w:t>
      </w:r>
    </w:p>
    <w:p w:rsidR="00684041" w:rsidRPr="00684041" w:rsidRDefault="00684041" w:rsidP="0068404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Zadanie nr 1 lub/i zadanie nr 2 lub/i zadanie nr 3 lub/i zadanie nr 4 lub/i zadanie nr 5</w:t>
      </w:r>
    </w:p>
    <w:bookmarkEnd w:id="9"/>
    <w:p w:rsidR="00684041" w:rsidRPr="00684041" w:rsidRDefault="00684041" w:rsidP="0068404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15/PN/2019</w:t>
      </w:r>
    </w:p>
    <w:p w:rsidR="00684041" w:rsidRPr="00684041" w:rsidRDefault="00684041" w:rsidP="00684041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684041" w:rsidRPr="00684041" w:rsidRDefault="00684041" w:rsidP="0068404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684041" w:rsidRPr="00684041" w:rsidRDefault="00684041" w:rsidP="0068404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68404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3"/>
      </w: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84041" w:rsidRPr="00684041" w:rsidTr="00CC0CD4">
        <w:trPr>
          <w:cantSplit/>
        </w:trPr>
        <w:tc>
          <w:tcPr>
            <w:tcW w:w="61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0" w:name="_Hlk4663500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684041" w:rsidRPr="00684041" w:rsidRDefault="00684041" w:rsidP="006840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jest Zakład Utylizacyjny Sp. z o.o, ul. Jabłoniowa 55, 80-180 Gdańsk;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9" w:history="1">
        <w:r w:rsidRPr="0068404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684041" w:rsidRPr="00684041" w:rsidRDefault="00684041" w:rsidP="00684041">
      <w:pPr>
        <w:spacing w:before="60" w:after="12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na </w:t>
      </w:r>
      <w:r w:rsidRPr="0068404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Świadczenie usług ubezpieczenia mienia, odpowiedzialności cywilnej, ubezpieczeń komunikacyjnych, ubezpieczenia odpowiedzialności cywilnej członków władz spółki i ubezpieczenia </w:t>
      </w:r>
      <w:proofErr w:type="spellStart"/>
      <w:r w:rsidRPr="0068404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środowiskowego.</w:t>
      </w:r>
      <w:r w:rsidRPr="00684041"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  <w:t>Sygnatura</w:t>
      </w:r>
      <w:proofErr w:type="spellEnd"/>
      <w:r w:rsidRPr="00684041"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  <w:t xml:space="preserve"> 15/PN/2019 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tekst jednolity), dalej „ustawa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posiada Pani/Pan: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16 RODO prawo do sprostowania Pani/Pana danych osobowych;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684041" w:rsidRPr="00684041" w:rsidRDefault="00684041" w:rsidP="006840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68404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684041" w:rsidRPr="00684041" w:rsidRDefault="00684041" w:rsidP="00684041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0"/>
    <w:p w:rsidR="00684041" w:rsidRPr="00684041" w:rsidRDefault="00684041" w:rsidP="0068404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84041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84041" w:rsidRPr="00684041" w:rsidRDefault="00684041" w:rsidP="0068404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04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84041" w:rsidRPr="00684041" w:rsidTr="00CC0CD4">
        <w:tc>
          <w:tcPr>
            <w:tcW w:w="207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684041" w:rsidRPr="00684041" w:rsidRDefault="00684041" w:rsidP="0068404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684041" w:rsidRPr="00684041" w:rsidRDefault="00684041" w:rsidP="0068404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CC09D0" w:rsidRDefault="00CC09D0">
      <w:bookmarkStart w:id="11" w:name="_GoBack"/>
      <w:bookmarkEnd w:id="11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EB" w:rsidRDefault="006B03EB" w:rsidP="00684041">
      <w:pPr>
        <w:spacing w:after="0" w:line="240" w:lineRule="auto"/>
      </w:pPr>
      <w:r>
        <w:separator/>
      </w:r>
    </w:p>
  </w:endnote>
  <w:endnote w:type="continuationSeparator" w:id="0">
    <w:p w:rsidR="006B03EB" w:rsidRDefault="006B03EB" w:rsidP="0068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MS Gothic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684041" w:rsidRPr="00684041" w:rsidRDefault="00684041" w:rsidP="008B5BED">
        <w:pPr>
          <w:pStyle w:val="Stopka"/>
          <w:jc w:val="center"/>
          <w:rPr>
            <w:rFonts w:ascii="Book Antiqua" w:eastAsia="MS Gothic" w:hAnsi="Book Antiqua"/>
            <w:sz w:val="16"/>
            <w:szCs w:val="16"/>
          </w:rPr>
        </w:pPr>
        <w:r w:rsidRPr="00684041">
          <w:rPr>
            <w:rFonts w:ascii="Book Antiqua" w:eastAsia="MS Gothic" w:hAnsi="Book Antiqua"/>
            <w:sz w:val="16"/>
            <w:szCs w:val="16"/>
          </w:rPr>
          <w:t xml:space="preserve">str. </w:t>
        </w:r>
        <w:r w:rsidRPr="00684041">
          <w:rPr>
            <w:rFonts w:ascii="Book Antiqua" w:eastAsia="MS Mincho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684041">
          <w:rPr>
            <w:rFonts w:ascii="Book Antiqua" w:eastAsia="MS Mincho" w:hAnsi="Book Antiqua"/>
            <w:sz w:val="16"/>
            <w:szCs w:val="16"/>
          </w:rPr>
          <w:fldChar w:fldCharType="separate"/>
        </w:r>
        <w:r w:rsidRPr="00684041">
          <w:rPr>
            <w:rFonts w:ascii="Book Antiqua" w:eastAsia="MS Gothic" w:hAnsi="Book Antiqua"/>
            <w:noProof/>
            <w:sz w:val="16"/>
            <w:szCs w:val="16"/>
          </w:rPr>
          <w:t>62</w:t>
        </w:r>
        <w:r w:rsidRPr="00684041">
          <w:rPr>
            <w:rFonts w:ascii="Book Antiqua" w:eastAsia="MS Gothic" w:hAnsi="Book Antiqua"/>
            <w:sz w:val="16"/>
            <w:szCs w:val="16"/>
          </w:rPr>
          <w:fldChar w:fldCharType="end"/>
        </w:r>
      </w:p>
    </w:sdtContent>
  </w:sdt>
  <w:p w:rsidR="00684041" w:rsidRDefault="00684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EB" w:rsidRDefault="006B03EB" w:rsidP="00684041">
      <w:pPr>
        <w:spacing w:after="0" w:line="240" w:lineRule="auto"/>
      </w:pPr>
      <w:r>
        <w:separator/>
      </w:r>
    </w:p>
  </w:footnote>
  <w:footnote w:type="continuationSeparator" w:id="0">
    <w:p w:rsidR="006B03EB" w:rsidRDefault="006B03EB" w:rsidP="00684041">
      <w:pPr>
        <w:spacing w:after="0" w:line="240" w:lineRule="auto"/>
      </w:pPr>
      <w:r>
        <w:continuationSeparator/>
      </w:r>
    </w:p>
  </w:footnote>
  <w:footnote w:id="1">
    <w:p w:rsidR="00684041" w:rsidRDefault="00684041" w:rsidP="0068404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684041" w:rsidRDefault="00684041" w:rsidP="0068404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3">
    <w:p w:rsidR="00684041" w:rsidRDefault="00684041" w:rsidP="00684041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684041" w:rsidRDefault="00684041" w:rsidP="006840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41" w:rsidRPr="00CA7BEB" w:rsidRDefault="00684041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15/PN/2019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6EF"/>
    <w:multiLevelType w:val="hybridMultilevel"/>
    <w:tmpl w:val="1E02A766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6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AA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24CAF"/>
    <w:multiLevelType w:val="hybridMultilevel"/>
    <w:tmpl w:val="C5F84B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1"/>
    <w:rsid w:val="00613E26"/>
    <w:rsid w:val="00684041"/>
    <w:rsid w:val="006B03EB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0080-D315-460F-AC4A-35A61EE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40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840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8404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8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4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840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840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2019-05-10T10:46:00Z</dcterms:created>
  <dcterms:modified xsi:type="dcterms:W3CDTF">2019-05-10T10:47:00Z</dcterms:modified>
</cp:coreProperties>
</file>